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713EC" w14:textId="77777777" w:rsidR="00172DDF" w:rsidRPr="00172DDF" w:rsidRDefault="00172DDF" w:rsidP="00172DDF">
      <w:pPr>
        <w:spacing w:after="300" w:line="240" w:lineRule="auto"/>
        <w:textAlignment w:val="bottom"/>
        <w:outlineLvl w:val="0"/>
        <w:rPr>
          <w:rFonts w:ascii="inherit" w:eastAsia="Times New Roman" w:hAnsi="inherit" w:cs="Arial"/>
          <w:b/>
          <w:bCs/>
          <w:caps/>
          <w:color w:val="313131"/>
          <w:kern w:val="36"/>
          <w:sz w:val="42"/>
          <w:szCs w:val="42"/>
          <w:lang w:eastAsia="kk-KZ"/>
        </w:rPr>
      </w:pPr>
      <w:r w:rsidRPr="00172DDF">
        <w:rPr>
          <w:rFonts w:ascii="inherit" w:eastAsia="Times New Roman" w:hAnsi="inherit" w:cs="Arial"/>
          <w:b/>
          <w:bCs/>
          <w:caps/>
          <w:color w:val="313131"/>
          <w:kern w:val="36"/>
          <w:sz w:val="42"/>
          <w:szCs w:val="42"/>
          <w:lang w:eastAsia="kk-KZ"/>
        </w:rPr>
        <w:t>«Алтынордалық Сарайшық қаласы цитаделін қалпына келтіру бойынша археологиялық жұмыстар (XIII-XVI ғғ.)».</w:t>
      </w:r>
    </w:p>
    <w:p w14:paraId="135449CF" w14:textId="77777777" w:rsidR="00172DDF" w:rsidRPr="00172DDF" w:rsidRDefault="00172DDF" w:rsidP="00172DDF">
      <w:pPr>
        <w:shd w:val="clear" w:color="auto" w:fill="FFFFFF"/>
        <w:spacing w:after="0" w:line="240" w:lineRule="auto"/>
        <w:jc w:val="center"/>
        <w:textAlignment w:val="bottom"/>
        <w:rPr>
          <w:rFonts w:ascii="Arial" w:eastAsia="Times New Roman" w:hAnsi="Arial" w:cs="Arial"/>
          <w:color w:val="171717"/>
          <w:sz w:val="23"/>
          <w:szCs w:val="23"/>
          <w:lang w:eastAsia="kk-KZ"/>
        </w:rPr>
      </w:pPr>
      <w:r w:rsidRPr="00172DDF">
        <w:rPr>
          <w:rFonts w:ascii="Arial" w:eastAsia="Times New Roman" w:hAnsi="Arial" w:cs="Arial"/>
          <w:b/>
          <w:bCs/>
          <w:color w:val="171717"/>
          <w:sz w:val="23"/>
          <w:szCs w:val="23"/>
          <w:bdr w:val="none" w:sz="0" w:space="0" w:color="auto" w:frame="1"/>
          <w:lang w:eastAsia="kk-KZ"/>
        </w:rPr>
        <w:t>ЖОБАНЫҢ ҚЫСҚАША СИПАТТАМАСЫ</w:t>
      </w:r>
    </w:p>
    <w:p w14:paraId="23A05475" w14:textId="77777777" w:rsidR="00172DDF" w:rsidRPr="00172DDF" w:rsidRDefault="00172DDF" w:rsidP="00172DDF">
      <w:pPr>
        <w:shd w:val="clear" w:color="auto" w:fill="FFFFFF"/>
        <w:spacing w:after="0" w:line="240" w:lineRule="auto"/>
        <w:jc w:val="both"/>
        <w:textAlignment w:val="bottom"/>
        <w:rPr>
          <w:rFonts w:ascii="Arial" w:eastAsia="Times New Roman" w:hAnsi="Arial" w:cs="Arial"/>
          <w:color w:val="171717"/>
          <w:sz w:val="23"/>
          <w:szCs w:val="23"/>
          <w:lang w:eastAsia="kk-KZ"/>
        </w:rPr>
      </w:pPr>
      <w:r w:rsidRPr="00172DDF">
        <w:rPr>
          <w:rFonts w:ascii="Arial" w:eastAsia="Times New Roman" w:hAnsi="Arial" w:cs="Arial"/>
          <w:color w:val="171717"/>
          <w:sz w:val="23"/>
          <w:szCs w:val="23"/>
          <w:lang w:eastAsia="kk-KZ"/>
        </w:rPr>
        <w:t>     </w:t>
      </w:r>
      <w:r w:rsidRPr="00172DDF">
        <w:rPr>
          <w:rFonts w:ascii="Arial" w:eastAsia="Times New Roman" w:hAnsi="Arial" w:cs="Arial"/>
          <w:b/>
          <w:bCs/>
          <w:color w:val="171717"/>
          <w:sz w:val="23"/>
          <w:szCs w:val="23"/>
          <w:bdr w:val="none" w:sz="0" w:space="0" w:color="auto" w:frame="1"/>
          <w:lang w:eastAsia="kk-KZ"/>
        </w:rPr>
        <w:t>1.Жоба тақырыбының атауы (20 сөзден аспауы тиіс) </w:t>
      </w:r>
      <w:bookmarkStart w:id="0" w:name="_GoBack"/>
      <w:r w:rsidRPr="00172DDF">
        <w:rPr>
          <w:rFonts w:ascii="Arial" w:eastAsia="Times New Roman" w:hAnsi="Arial" w:cs="Arial"/>
          <w:color w:val="171717"/>
          <w:sz w:val="23"/>
          <w:szCs w:val="23"/>
          <w:lang w:eastAsia="kk-KZ"/>
        </w:rPr>
        <w:t>«Алтынордалық Сарайшық қаласы цитаделін қалпына келтіру бойынша археологиялық жұмыстар (XIII-XVI ғғ.)».</w:t>
      </w:r>
      <w:bookmarkEnd w:id="0"/>
      <w:r w:rsidRPr="00172DDF">
        <w:rPr>
          <w:rFonts w:ascii="Arial" w:eastAsia="Times New Roman" w:hAnsi="Arial" w:cs="Arial"/>
          <w:color w:val="171717"/>
          <w:sz w:val="23"/>
          <w:szCs w:val="23"/>
          <w:lang w:eastAsia="kk-KZ"/>
        </w:rPr>
        <w:br/>
        <w:t>    </w:t>
      </w:r>
      <w:r w:rsidRPr="00172DDF">
        <w:rPr>
          <w:rFonts w:ascii="Arial" w:eastAsia="Times New Roman" w:hAnsi="Arial" w:cs="Arial"/>
          <w:b/>
          <w:bCs/>
          <w:color w:val="171717"/>
          <w:sz w:val="23"/>
          <w:szCs w:val="23"/>
          <w:bdr w:val="none" w:sz="0" w:space="0" w:color="auto" w:frame="1"/>
          <w:lang w:eastAsia="kk-KZ"/>
        </w:rPr>
        <w:t>2.Жоба рефераты (абстракт) (250 сөзден аспауы тиіс)</w:t>
      </w:r>
      <w:r w:rsidRPr="00172DDF">
        <w:rPr>
          <w:rFonts w:ascii="Arial" w:eastAsia="Times New Roman" w:hAnsi="Arial" w:cs="Arial"/>
          <w:color w:val="171717"/>
          <w:sz w:val="23"/>
          <w:szCs w:val="23"/>
          <w:lang w:eastAsia="kk-KZ"/>
        </w:rPr>
        <w:t> Атырау жері, Жайық жағалауы маңындағы Алтын орда қаласы Сарайшық отрықшылық мәдениетінің көрнекті орталығы болғаны мәлім. Бірақ қазіргі кезеңге дейін қала мардымсыз, жүйелі зерттелген емес.</w:t>
      </w:r>
      <w:r w:rsidRPr="00172DDF">
        <w:rPr>
          <w:rFonts w:ascii="Arial" w:eastAsia="Times New Roman" w:hAnsi="Arial" w:cs="Arial"/>
          <w:color w:val="171717"/>
          <w:sz w:val="23"/>
          <w:szCs w:val="23"/>
          <w:lang w:eastAsia="kk-KZ"/>
        </w:rPr>
        <w:br/>
        <w:t>      Жоба шеңберінде қаланы зерттеу жұмыстарын кешенді түрде жүргізуді қажет. Археологиялық зерттеулер жүргізу арқылы салыстыра отырып мәдени-салт жораларын, шаруашылық дамуын және өзара байланысын анықтау.</w:t>
      </w:r>
      <w:r w:rsidRPr="00172DDF">
        <w:rPr>
          <w:rFonts w:ascii="Arial" w:eastAsia="Times New Roman" w:hAnsi="Arial" w:cs="Arial"/>
          <w:color w:val="171717"/>
          <w:sz w:val="23"/>
          <w:szCs w:val="23"/>
          <w:lang w:eastAsia="kk-KZ"/>
        </w:rPr>
        <w:br/>
        <w:t>     Отырықшылық мәдениеті – археология ғылымындағы күрделі тақырыптардың бірі. Көптеген зерттеушілердің пікірінше бұл термин Еуразияның далалық аймағын мекен еткен ортағасырлық отрықшылықи халық мәдениетіне байланысты.</w:t>
      </w:r>
      <w:r w:rsidRPr="00172DDF">
        <w:rPr>
          <w:rFonts w:ascii="Arial" w:eastAsia="Times New Roman" w:hAnsi="Arial" w:cs="Arial"/>
          <w:color w:val="171717"/>
          <w:sz w:val="23"/>
          <w:szCs w:val="23"/>
          <w:lang w:eastAsia="kk-KZ"/>
        </w:rPr>
        <w:br/>
        <w:t>    Сарайшық цитаделін (қаланың қамалмен бекітілген орталық бөлігі) заманауи геоақпараттық технологияларды, жерді қашықтықтан зондтау әдістерін, геофизика және радио көміртектерді анықтау әдістерін қолдану арқылы зерттеу, оны жаңа деректермен толықтыруға арналған.</w:t>
      </w:r>
      <w:r w:rsidRPr="00172DDF">
        <w:rPr>
          <w:rFonts w:ascii="Arial" w:eastAsia="Times New Roman" w:hAnsi="Arial" w:cs="Arial"/>
          <w:color w:val="171717"/>
          <w:sz w:val="23"/>
          <w:szCs w:val="23"/>
          <w:lang w:eastAsia="kk-KZ"/>
        </w:rPr>
        <w:br/>
        <w:t>      </w:t>
      </w:r>
      <w:r w:rsidRPr="00172DDF">
        <w:rPr>
          <w:rFonts w:ascii="Arial" w:eastAsia="Times New Roman" w:hAnsi="Arial" w:cs="Arial"/>
          <w:b/>
          <w:bCs/>
          <w:color w:val="171717"/>
          <w:sz w:val="23"/>
          <w:szCs w:val="23"/>
          <w:bdr w:val="none" w:sz="0" w:space="0" w:color="auto" w:frame="1"/>
          <w:lang w:eastAsia="kk-KZ"/>
        </w:rPr>
        <w:t>3.</w:t>
      </w:r>
      <w:r w:rsidRPr="00172DDF">
        <w:rPr>
          <w:rFonts w:ascii="Arial" w:eastAsia="Times New Roman" w:hAnsi="Arial" w:cs="Arial"/>
          <w:color w:val="171717"/>
          <w:sz w:val="23"/>
          <w:szCs w:val="23"/>
          <w:lang w:eastAsia="kk-KZ"/>
        </w:rPr>
        <w:t> </w:t>
      </w:r>
      <w:r w:rsidRPr="00172DDF">
        <w:rPr>
          <w:rFonts w:ascii="Arial" w:eastAsia="Times New Roman" w:hAnsi="Arial" w:cs="Arial"/>
          <w:b/>
          <w:bCs/>
          <w:color w:val="171717"/>
          <w:sz w:val="23"/>
          <w:szCs w:val="23"/>
          <w:bdr w:val="none" w:sz="0" w:space="0" w:color="auto" w:frame="1"/>
          <w:shd w:val="clear" w:color="auto" w:fill="FFFFFF"/>
          <w:lang w:eastAsia="kk-KZ"/>
        </w:rPr>
        <w:t>Жобаның мақсаты</w:t>
      </w:r>
      <w:r w:rsidRPr="00172DDF">
        <w:rPr>
          <w:rFonts w:ascii="Arial" w:eastAsia="Times New Roman" w:hAnsi="Arial" w:cs="Arial"/>
          <w:b/>
          <w:bCs/>
          <w:color w:val="171717"/>
          <w:sz w:val="23"/>
          <w:szCs w:val="23"/>
          <w:bdr w:val="none" w:sz="0" w:space="0" w:color="auto" w:frame="1"/>
          <w:lang w:eastAsia="kk-KZ"/>
        </w:rPr>
        <w:t> мен міндеттері (200 сөзден аспауы тиіс)</w:t>
      </w:r>
      <w:r w:rsidRPr="00172DDF">
        <w:rPr>
          <w:rFonts w:ascii="Arial" w:eastAsia="Times New Roman" w:hAnsi="Arial" w:cs="Arial"/>
          <w:color w:val="171717"/>
          <w:sz w:val="23"/>
          <w:szCs w:val="23"/>
          <w:lang w:eastAsia="kk-KZ"/>
        </w:rPr>
        <w:t> </w:t>
      </w:r>
      <w:r w:rsidRPr="00172DDF">
        <w:rPr>
          <w:rFonts w:ascii="Arial" w:eastAsia="Times New Roman" w:hAnsi="Arial" w:cs="Arial"/>
          <w:b/>
          <w:bCs/>
          <w:color w:val="171717"/>
          <w:sz w:val="23"/>
          <w:szCs w:val="23"/>
          <w:bdr w:val="none" w:sz="0" w:space="0" w:color="auto" w:frame="1"/>
          <w:shd w:val="clear" w:color="auto" w:fill="FFFFFF"/>
          <w:lang w:eastAsia="kk-KZ"/>
        </w:rPr>
        <w:t>– </w:t>
      </w:r>
      <w:r w:rsidRPr="00172DDF">
        <w:rPr>
          <w:rFonts w:ascii="Arial" w:eastAsia="Times New Roman" w:hAnsi="Arial" w:cs="Arial"/>
          <w:color w:val="171717"/>
          <w:sz w:val="23"/>
          <w:szCs w:val="23"/>
          <w:lang w:eastAsia="kk-KZ"/>
        </w:rPr>
        <w:t>Алтын ордалық Сарайшық қаласы цитаделін қалпына келтіру бойынша археологиялық жұмыстар (XIII-XVI ғғ.) қала тұрғындарының </w:t>
      </w:r>
      <w:r w:rsidRPr="00172DDF">
        <w:rPr>
          <w:rFonts w:ascii="Arial" w:eastAsia="Times New Roman" w:hAnsi="Arial" w:cs="Arial"/>
          <w:color w:val="171717"/>
          <w:sz w:val="23"/>
          <w:szCs w:val="23"/>
          <w:bdr w:val="none" w:sz="0" w:space="0" w:color="auto" w:frame="1"/>
          <w:shd w:val="clear" w:color="auto" w:fill="FFFFFF"/>
          <w:lang w:eastAsia="kk-KZ"/>
        </w:rPr>
        <w:t>мәдени - шаруашылық дәстүрлерін, әлеуметтік - даму құрлымын зерттеу. Қаланың тұрғын үй құрлымын, құрлыс кешендердің жобасын жасау. Олардың орналасуының біртұтас жобасын жасап, байланысын анықтау.</w:t>
      </w:r>
      <w:r w:rsidRPr="00172DDF">
        <w:rPr>
          <w:rFonts w:ascii="Arial" w:eastAsia="Times New Roman" w:hAnsi="Arial" w:cs="Arial"/>
          <w:color w:val="171717"/>
          <w:sz w:val="23"/>
          <w:szCs w:val="23"/>
          <w:bdr w:val="none" w:sz="0" w:space="0" w:color="auto" w:frame="1"/>
          <w:shd w:val="clear" w:color="auto" w:fill="FFFFFF"/>
          <w:lang w:eastAsia="kk-KZ"/>
        </w:rPr>
        <w:br/>
        <w:t>   - Қаланың құрлысын, олардың әлеуметтік - экономикалық құрылымын, Батыс Қазақстан аймағындағы ортағасырлық қала тұрғындарының, этномәдени байланысы туралы тарихи материалдар мен жинақтар;</w:t>
      </w:r>
      <w:r w:rsidRPr="00172DDF">
        <w:rPr>
          <w:rFonts w:ascii="Arial" w:eastAsia="Times New Roman" w:hAnsi="Arial" w:cs="Arial"/>
          <w:color w:val="171717"/>
          <w:sz w:val="23"/>
          <w:szCs w:val="23"/>
          <w:bdr w:val="none" w:sz="0" w:space="0" w:color="auto" w:frame="1"/>
          <w:shd w:val="clear" w:color="auto" w:fill="FFFFFF"/>
          <w:lang w:eastAsia="kk-KZ"/>
        </w:rPr>
        <w:br/>
        <w:t>   - зерттеу археологиялық қазбалар, жаңа әдістерімен жүргізілетін болады (жаңа техника, компьютерлік диагностика және т. б.)</w:t>
      </w:r>
      <w:r w:rsidRPr="00172DDF">
        <w:rPr>
          <w:rFonts w:ascii="Arial" w:eastAsia="Times New Roman" w:hAnsi="Arial" w:cs="Arial"/>
          <w:color w:val="171717"/>
          <w:sz w:val="23"/>
          <w:szCs w:val="23"/>
          <w:bdr w:val="none" w:sz="0" w:space="0" w:color="auto" w:frame="1"/>
          <w:shd w:val="clear" w:color="auto" w:fill="FFFFFF"/>
          <w:lang w:eastAsia="kk-KZ"/>
        </w:rPr>
        <w:br/>
        <w:t>    - аймақтың отырықшылық ескерткіштерін зерттеудің болашағы олардың ақпараттық тұрғыдан бірегей және бай материал беруімен байланысты.</w:t>
      </w:r>
      <w:r w:rsidRPr="00172DDF">
        <w:rPr>
          <w:rFonts w:ascii="Arial" w:eastAsia="Times New Roman" w:hAnsi="Arial" w:cs="Arial"/>
          <w:color w:val="171717"/>
          <w:sz w:val="23"/>
          <w:szCs w:val="23"/>
          <w:bdr w:val="none" w:sz="0" w:space="0" w:color="auto" w:frame="1"/>
          <w:shd w:val="clear" w:color="auto" w:fill="FFFFFF"/>
          <w:lang w:eastAsia="kk-KZ"/>
        </w:rPr>
        <w:br/>
        <w:t>       - жоба тақырыбы бойынша ғылыми мақалалар жариялау;</w:t>
      </w:r>
      <w:r w:rsidRPr="00172DDF">
        <w:rPr>
          <w:rFonts w:ascii="Arial" w:eastAsia="Times New Roman" w:hAnsi="Arial" w:cs="Arial"/>
          <w:color w:val="171717"/>
          <w:sz w:val="23"/>
          <w:szCs w:val="23"/>
          <w:bdr w:val="none" w:sz="0" w:space="0" w:color="auto" w:frame="1"/>
          <w:shd w:val="clear" w:color="auto" w:fill="FFFFFF"/>
          <w:lang w:eastAsia="kk-KZ"/>
        </w:rPr>
        <w:br/>
        <w:t>    Нақты тарих және археология материалдармен, алтын орда дәуірінің қалыптасуы эволюциясын қарастыру, зерттеу тақырыбы бойынша қазба жұмыстары арқылы деректерді жинау мақсатында, Сарайшық цитадельнде археологиялық қазба жұмысы жүргізледі. Осы міндетті жүзеге асыруд археологиялық ғылымында көп қолданылатын ортағасырлық кезеңіне жататын қазба жұмыстары арқылы ғылыми айналымға жаңа материалдар мен артефактілер енгізу мен діни наным сенімдері, діни кешендер мен ғибадатханаларды зерттеуде халықаралық археология ғылымындағы қалаларды зерттеу методикасы кеңінен пайдаланылады.</w:t>
      </w:r>
      <w:r w:rsidRPr="00172DDF">
        <w:rPr>
          <w:rFonts w:ascii="Arial" w:eastAsia="Times New Roman" w:hAnsi="Arial" w:cs="Arial"/>
          <w:color w:val="171717"/>
          <w:sz w:val="23"/>
          <w:szCs w:val="23"/>
          <w:bdr w:val="none" w:sz="0" w:space="0" w:color="auto" w:frame="1"/>
          <w:shd w:val="clear" w:color="auto" w:fill="FFFFFF"/>
          <w:lang w:eastAsia="kk-KZ"/>
        </w:rPr>
        <w:br/>
        <w:t>   Сарайшық қаласын археологиялық деректер бойынша Орта Азия жерінен келген тұрғындар мекендеген аймақ болып есептеледі, оған қаладағы табылған заттай деректер куә. Оның ішінде қалаға кешенді археологиялық қазба жұмыстарын жүргізіп құрлыстың құрылымдық ерекшеліктерін салыстыру методикасы қолданылады.</w:t>
      </w:r>
      <w:r w:rsidRPr="00172DDF">
        <w:rPr>
          <w:rFonts w:ascii="Arial" w:eastAsia="Times New Roman" w:hAnsi="Arial" w:cs="Arial"/>
          <w:color w:val="171717"/>
          <w:sz w:val="23"/>
          <w:szCs w:val="23"/>
          <w:bdr w:val="none" w:sz="0" w:space="0" w:color="auto" w:frame="1"/>
          <w:shd w:val="clear" w:color="auto" w:fill="FFFFFF"/>
          <w:lang w:eastAsia="kk-KZ"/>
        </w:rPr>
        <w:br/>
        <w:t>    Археологиялық қазбалар кезіңде, олардың тарихи-топографиялық құрылымын сырттай зерттеп, бұрын жүргізілген жұмыстарды одан әрі жалғастыра отырып, жан-жақты деректер жиналып, олардың тарихи - топографиялық құрылымын толықтырып, археологиялық қазба жұмыстары жүргізілетін бөліктерін анықтап, көлемін белгілеу.</w:t>
      </w:r>
      <w:r w:rsidRPr="00172DDF">
        <w:rPr>
          <w:rFonts w:ascii="Arial" w:eastAsia="Times New Roman" w:hAnsi="Arial" w:cs="Arial"/>
          <w:color w:val="171717"/>
          <w:sz w:val="23"/>
          <w:szCs w:val="23"/>
          <w:bdr w:val="none" w:sz="0" w:space="0" w:color="auto" w:frame="1"/>
          <w:shd w:val="clear" w:color="auto" w:fill="FFFFFF"/>
          <w:lang w:eastAsia="kk-KZ"/>
        </w:rPr>
        <w:br/>
        <w:t>   Зерттеу тақырыбы бойынша археологиялық зерттеулерді жинау, зерттеулердің ерекшіліктерін анықтау, талдау;</w:t>
      </w:r>
      <w:r w:rsidRPr="00172DDF">
        <w:rPr>
          <w:rFonts w:ascii="Arial" w:eastAsia="Times New Roman" w:hAnsi="Arial" w:cs="Arial"/>
          <w:color w:val="171717"/>
          <w:sz w:val="23"/>
          <w:szCs w:val="23"/>
          <w:bdr w:val="none" w:sz="0" w:space="0" w:color="auto" w:frame="1"/>
          <w:shd w:val="clear" w:color="auto" w:fill="FFFFFF"/>
          <w:lang w:eastAsia="kk-KZ"/>
        </w:rPr>
        <w:br/>
      </w:r>
      <w:r w:rsidRPr="00172DDF">
        <w:rPr>
          <w:rFonts w:ascii="Arial" w:eastAsia="Times New Roman" w:hAnsi="Arial" w:cs="Arial"/>
          <w:color w:val="171717"/>
          <w:sz w:val="23"/>
          <w:szCs w:val="23"/>
          <w:bdr w:val="none" w:sz="0" w:space="0" w:color="auto" w:frame="1"/>
          <w:shd w:val="clear" w:color="auto" w:fill="FFFFFF"/>
          <w:lang w:eastAsia="kk-KZ"/>
        </w:rPr>
        <w:lastRenderedPageBreak/>
        <w:t>    Қала аймағындағы зерттеулер арқылы жоғарыда аталған дереккөздерді авторлық мақалалар жариялау.</w:t>
      </w:r>
      <w:r w:rsidRPr="00172DDF">
        <w:rPr>
          <w:rFonts w:ascii="Arial" w:eastAsia="Times New Roman" w:hAnsi="Arial" w:cs="Arial"/>
          <w:color w:val="171717"/>
          <w:sz w:val="23"/>
          <w:szCs w:val="23"/>
          <w:bdr w:val="none" w:sz="0" w:space="0" w:color="auto" w:frame="1"/>
          <w:shd w:val="clear" w:color="auto" w:fill="FFFFFF"/>
          <w:lang w:eastAsia="kk-KZ"/>
        </w:rPr>
        <w:br/>
        <w:t>     Осы аталған мідеттердің барлығы Қазақстан тарихын толықтырып, орта ғасыр дәуірі кезңінің қалыптасуы мен эволюциясының негізгі үрдістерін, белгісіз болып келген жаңа деректер мен артефактарды айналымға енгізуге көмектеседі.</w:t>
      </w:r>
      <w:r w:rsidRPr="00172DDF">
        <w:rPr>
          <w:rFonts w:ascii="Arial" w:eastAsia="Times New Roman" w:hAnsi="Arial" w:cs="Arial"/>
          <w:color w:val="171717"/>
          <w:sz w:val="23"/>
          <w:szCs w:val="23"/>
          <w:bdr w:val="none" w:sz="0" w:space="0" w:color="auto" w:frame="1"/>
          <w:shd w:val="clear" w:color="auto" w:fill="FFFFFF"/>
          <w:lang w:eastAsia="kk-KZ"/>
        </w:rPr>
        <w:br/>
        <w:t>   Жоба барысында Солтүстік-шығыс Каспий аймағындағы орта ғасырлық тұрғындардың тайпалардың мәдени - шаруашылық дәстүрлері, әлеуметтік дамуы анықталады.</w:t>
      </w:r>
      <w:r w:rsidRPr="00172DDF">
        <w:rPr>
          <w:rFonts w:ascii="Arial" w:eastAsia="Times New Roman" w:hAnsi="Arial" w:cs="Arial"/>
          <w:color w:val="171717"/>
          <w:sz w:val="23"/>
          <w:szCs w:val="23"/>
          <w:bdr w:val="none" w:sz="0" w:space="0" w:color="auto" w:frame="1"/>
          <w:shd w:val="clear" w:color="auto" w:fill="FFFFFF"/>
          <w:lang w:eastAsia="kk-KZ"/>
        </w:rPr>
        <w:br/>
        <w:t>       </w:t>
      </w:r>
      <w:r w:rsidRPr="00172DDF">
        <w:rPr>
          <w:rFonts w:ascii="Arial" w:eastAsia="Times New Roman" w:hAnsi="Arial" w:cs="Arial"/>
          <w:b/>
          <w:bCs/>
          <w:color w:val="171717"/>
          <w:sz w:val="23"/>
          <w:szCs w:val="23"/>
          <w:bdr w:val="none" w:sz="0" w:space="0" w:color="auto" w:frame="1"/>
          <w:lang w:eastAsia="kk-KZ"/>
        </w:rPr>
        <w:t>4. Түйін сөздер </w:t>
      </w:r>
      <w:r w:rsidRPr="00172DDF">
        <w:rPr>
          <w:rFonts w:ascii="Arial" w:eastAsia="Times New Roman" w:hAnsi="Arial" w:cs="Arial"/>
          <w:color w:val="171717"/>
          <w:sz w:val="23"/>
          <w:szCs w:val="23"/>
          <w:lang w:eastAsia="kk-KZ"/>
        </w:rPr>
        <w:t>Сарайшық қаласы цитаделін қазбалау, артефакт, жерлеу кешендері, құрылыс нысандарын ашу.</w:t>
      </w:r>
    </w:p>
    <w:p w14:paraId="040A21F8" w14:textId="77777777" w:rsidR="0082232E" w:rsidRDefault="0082232E"/>
    <w:sectPr w:rsidR="008223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F7"/>
    <w:rsid w:val="00172DDF"/>
    <w:rsid w:val="0082232E"/>
    <w:rsid w:val="00C526F7"/>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A8331-2E4B-4101-8290-B7C4BCE8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172D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2DDF"/>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172DDF"/>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732378">
      <w:bodyDiv w:val="1"/>
      <w:marLeft w:val="0"/>
      <w:marRight w:val="0"/>
      <w:marTop w:val="0"/>
      <w:marBottom w:val="0"/>
      <w:divBdr>
        <w:top w:val="none" w:sz="0" w:space="0" w:color="auto"/>
        <w:left w:val="none" w:sz="0" w:space="0" w:color="auto"/>
        <w:bottom w:val="none" w:sz="0" w:space="0" w:color="auto"/>
        <w:right w:val="none" w:sz="0" w:space="0" w:color="auto"/>
      </w:divBdr>
      <w:divsChild>
        <w:div w:id="130946007">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2026-01-06T11:27:00Z</dcterms:created>
  <dcterms:modified xsi:type="dcterms:W3CDTF">2026-01-06T11:27:00Z</dcterms:modified>
</cp:coreProperties>
</file>